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C69" w:rsidRDefault="00CA6990" w:rsidP="00B528AC">
      <w:pPr>
        <w:jc w:val="center"/>
        <w:rPr>
          <w:b/>
          <w:sz w:val="30"/>
          <w:szCs w:val="30"/>
        </w:rPr>
      </w:pPr>
      <w:r w:rsidRPr="00B528AC">
        <w:rPr>
          <w:rFonts w:hint="eastAsia"/>
          <w:b/>
          <w:sz w:val="30"/>
          <w:szCs w:val="30"/>
        </w:rPr>
        <w:t>《翻身》读书笔记</w:t>
      </w:r>
    </w:p>
    <w:p w:rsidR="00B528AC" w:rsidRPr="00B528AC" w:rsidRDefault="00B528AC" w:rsidP="00B528AC">
      <w:pPr>
        <w:jc w:val="right"/>
        <w:rPr>
          <w:b/>
          <w:sz w:val="24"/>
          <w:szCs w:val="24"/>
        </w:rPr>
      </w:pPr>
      <w:proofErr w:type="gramStart"/>
      <w:r w:rsidRPr="00B528AC">
        <w:rPr>
          <w:rFonts w:hint="eastAsia"/>
          <w:b/>
          <w:sz w:val="24"/>
          <w:szCs w:val="24"/>
        </w:rPr>
        <w:t>盛韵颖</w:t>
      </w:r>
      <w:proofErr w:type="gramEnd"/>
      <w:r w:rsidRPr="00B528AC">
        <w:rPr>
          <w:rFonts w:hint="eastAsia"/>
          <w:b/>
          <w:sz w:val="24"/>
          <w:szCs w:val="24"/>
        </w:rPr>
        <w:t xml:space="preserve"> 2013201522</w:t>
      </w:r>
    </w:p>
    <w:p w:rsidR="00CA6990" w:rsidRDefault="00B67B33" w:rsidP="00384359">
      <w:pPr>
        <w:spacing w:beforeLines="100" w:before="312" w:line="400" w:lineRule="exact"/>
        <w:ind w:firstLineChars="200" w:firstLine="420"/>
      </w:pPr>
      <w:r>
        <w:rPr>
          <w:rFonts w:hint="eastAsia"/>
        </w:rPr>
        <w:t>首先从这本书的副标题说起——中国一个村庄的革命纪实，第一眼就非常吸引我，这是一个村庄的革命纪实，从一个个鲜活的故事来剖析</w:t>
      </w:r>
      <w:r w:rsidR="000A5EDA">
        <w:rPr>
          <w:rFonts w:hint="eastAsia"/>
        </w:rPr>
        <w:t>革命，这既是本书的一大特色，也是本书的一大创新，毕竟大多数书要是描写新民主主义革命，动不动就是中华民族团结一心这样的大标语。翻身所记述的只是一个毫不起眼的村庄，却有着震撼人心的力量。</w:t>
      </w:r>
    </w:p>
    <w:p w:rsidR="00C804D1" w:rsidRDefault="003A2A7E" w:rsidP="00384359">
      <w:pPr>
        <w:spacing w:line="400" w:lineRule="exact"/>
        <w:ind w:firstLineChars="200" w:firstLine="420"/>
      </w:pPr>
      <w:r>
        <w:rPr>
          <w:rFonts w:hint="eastAsia"/>
        </w:rPr>
        <w:t>文章第一节的手法十分巧妙，描写了张庄农民在自然状态下的生产生活场景，作者仿佛把我们带到了解放前的生活。这一节好像把张庄的所有事物都包括了，并且显得十分平静，农民艰难隐忍——然而这似乎与暴风雨前的宁静十分相似，我们也能感受到革命即将席卷这个村庄的预兆。</w:t>
      </w:r>
      <w:bookmarkStart w:id="0" w:name="_GoBack"/>
      <w:bookmarkEnd w:id="0"/>
    </w:p>
    <w:p w:rsidR="00F21C89" w:rsidRPr="00F21C89" w:rsidRDefault="00C804D1" w:rsidP="00384359">
      <w:pPr>
        <w:spacing w:line="400" w:lineRule="exact"/>
        <w:ind w:firstLineChars="200" w:firstLine="420"/>
      </w:pPr>
      <w:r>
        <w:rPr>
          <w:rFonts w:hint="eastAsia"/>
        </w:rPr>
        <w:t>本书对于农民的描写也十分真实自然，不同于其他文章作品对于农民的</w:t>
      </w:r>
      <w:proofErr w:type="gramStart"/>
      <w:r>
        <w:rPr>
          <w:rFonts w:hint="eastAsia"/>
        </w:rPr>
        <w:t>描写总</w:t>
      </w:r>
      <w:proofErr w:type="gramEnd"/>
      <w:r>
        <w:rPr>
          <w:rFonts w:hint="eastAsia"/>
        </w:rPr>
        <w:t>带着悲悯的目光，更多关注农民的软弱，《翻身》还原了当时历史条件下十分生动的农民形象。在第一部第五章中描述了</w:t>
      </w:r>
      <w:proofErr w:type="gramStart"/>
      <w:r>
        <w:rPr>
          <w:rFonts w:hint="eastAsia"/>
        </w:rPr>
        <w:t>王贵景的</w:t>
      </w:r>
      <w:proofErr w:type="gramEnd"/>
      <w:r>
        <w:rPr>
          <w:rFonts w:hint="eastAsia"/>
        </w:rPr>
        <w:t>身份和人格裂变——王从受欺压</w:t>
      </w:r>
      <w:r w:rsidR="003A2A7E">
        <w:rPr>
          <w:rFonts w:hint="eastAsia"/>
        </w:rPr>
        <w:t>的农民一跃而成天主教的主管，从此开始从中渔利，扩大势力，到了后来又走上欺压贫民的老路。王</w:t>
      </w:r>
      <w:proofErr w:type="gramStart"/>
      <w:r w:rsidR="003A2A7E">
        <w:rPr>
          <w:rFonts w:hint="eastAsia"/>
        </w:rPr>
        <w:t>贵景反映</w:t>
      </w:r>
      <w:proofErr w:type="gramEnd"/>
      <w:r w:rsidR="003A2A7E">
        <w:rPr>
          <w:rFonts w:hint="eastAsia"/>
        </w:rPr>
        <w:t>了农民这个群体丑恶的一面</w:t>
      </w:r>
      <w:r w:rsidR="003A2A7E" w:rsidRPr="003A2A7E">
        <w:rPr>
          <w:rFonts w:hint="eastAsia"/>
        </w:rPr>
        <w:t>当农民处于贫困状态和地主欺压的时候，农民表现出来的是愚昧、懦弱、朴实、忍耐的一面；而一旦有机会脱离这种贫困状态，他们会想方设法的为自己的利益而算计别人，甚至压迫另外的贫困农民</w:t>
      </w:r>
      <w:r w:rsidR="003A2A7E">
        <w:rPr>
          <w:rFonts w:hint="eastAsia"/>
        </w:rPr>
        <w:t>。在读这部分的时候我一直在想，他怎么可以这样，怎么可能就这样忘记了以前所受的痛苦？至少在我的世界观，我受过的委屈和痛苦，我不希望无辜的人也经历。</w:t>
      </w:r>
      <w:r w:rsidR="00F21C89">
        <w:rPr>
          <w:rFonts w:hint="eastAsia"/>
        </w:rPr>
        <w:t>当然，在随后的第十三章中着重描写了斗地主（郭春旺）的过程，从这里我们也可以看出农民一旦有了保障，</w:t>
      </w:r>
      <w:proofErr w:type="gramStart"/>
      <w:r w:rsidR="00F21C89">
        <w:rPr>
          <w:rFonts w:hint="eastAsia"/>
        </w:rPr>
        <w:t>愤怒会</w:t>
      </w:r>
      <w:proofErr w:type="gramEnd"/>
      <w:r w:rsidR="00F21C89">
        <w:rPr>
          <w:rFonts w:hint="eastAsia"/>
        </w:rPr>
        <w:t>将他们包围，发誓要像欺压他们的人报仇。其实在读这一部分我是很有感触的，奶奶经常同我说起她的父亲如何去世的经历：太外公是国民党时期一个县城的县长，但是也没有做过那么多伤天害理的事。在国民党败逃台湾时，</w:t>
      </w:r>
      <w:proofErr w:type="gramStart"/>
      <w:r w:rsidR="00F21C89">
        <w:rPr>
          <w:rFonts w:hint="eastAsia"/>
        </w:rPr>
        <w:t>太</w:t>
      </w:r>
      <w:proofErr w:type="gramEnd"/>
      <w:r w:rsidR="00F21C89">
        <w:rPr>
          <w:rFonts w:hint="eastAsia"/>
        </w:rPr>
        <w:t>外公放下</w:t>
      </w:r>
      <w:proofErr w:type="gramStart"/>
      <w:r w:rsidR="00F21C89">
        <w:rPr>
          <w:rFonts w:hint="eastAsia"/>
        </w:rPr>
        <w:t>不</w:t>
      </w:r>
      <w:proofErr w:type="gramEnd"/>
      <w:r w:rsidR="00F21C89">
        <w:rPr>
          <w:rFonts w:hint="eastAsia"/>
        </w:rPr>
        <w:t>家乡的一切没有随之离开，但下场却是被农民架着扔下了山崖，当时奶奶只有七岁，是刚好懂事的年纪，这一幕就这么永远记在了她脑海里。奶奶每次提起这一段就会眼眶泛红，一直念叨着“农民见不得人好啊，见不得人好”。农民是狭隘的，得饶人处且饶人的理智终抵不过报仇雪恨的冲动。</w:t>
      </w:r>
    </w:p>
    <w:p w:rsidR="000A5EDA" w:rsidRDefault="000A5EDA" w:rsidP="00384359">
      <w:pPr>
        <w:spacing w:line="400" w:lineRule="exact"/>
        <w:ind w:firstLineChars="200" w:firstLine="420"/>
      </w:pPr>
      <w:r>
        <w:rPr>
          <w:rFonts w:hint="eastAsia"/>
        </w:rPr>
        <w:t>在第一步第七节《汉奸》中描述了这样一段现象：日军还没有打过来的时候，申金河这几个大地主就见风使舵，已经准备好做汉奸了。他们在村里建立了伪政权，帮助日本人收租、摊派徭役、强征民工。而像</w:t>
      </w:r>
      <w:proofErr w:type="gramStart"/>
      <w:r>
        <w:rPr>
          <w:rFonts w:hint="eastAsia"/>
        </w:rPr>
        <w:t>樊</w:t>
      </w:r>
      <w:proofErr w:type="gramEnd"/>
      <w:r>
        <w:rPr>
          <w:rFonts w:hint="eastAsia"/>
        </w:rPr>
        <w:t>同喜、史仁保和申计梅这些汉奸，不但为虎作伥，还欺压本地老百姓。这种转变似乎是自然而然的，汉奸也似乎成了中国战场的特有的现象。而在其他国家，我们则很少听到过类似的表达。那么我有一个疑问：中国为什么会出现汉奸？</w:t>
      </w:r>
      <w:r w:rsidR="00C804D1">
        <w:rPr>
          <w:rFonts w:hint="eastAsia"/>
        </w:rPr>
        <w:t>为什么首先变成汉奸的反而是“衣食无忧”的大地主呢？</w:t>
      </w:r>
    </w:p>
    <w:p w:rsidR="00D969B6" w:rsidRDefault="00D969B6" w:rsidP="00384359">
      <w:pPr>
        <w:spacing w:line="400" w:lineRule="exact"/>
        <w:ind w:firstLineChars="200" w:firstLine="420"/>
      </w:pPr>
      <w:r>
        <w:rPr>
          <w:rFonts w:hint="eastAsia"/>
        </w:rPr>
        <w:t>当然，书中对于其他场景的描述也十分触动人心，记得书中描写了一个场景大概是一个</w:t>
      </w:r>
      <w:r>
        <w:rPr>
          <w:rFonts w:hint="eastAsia"/>
        </w:rPr>
        <w:lastRenderedPageBreak/>
        <w:t>孩子由于长期吃树皮草根患了痢疾，肚子鼓鼓的，最后死了，蛆</w:t>
      </w:r>
      <w:proofErr w:type="gramStart"/>
      <w:r>
        <w:rPr>
          <w:rFonts w:hint="eastAsia"/>
        </w:rPr>
        <w:t>还从屁眼里一</w:t>
      </w:r>
      <w:proofErr w:type="gramEnd"/>
      <w:r>
        <w:rPr>
          <w:rFonts w:hint="eastAsia"/>
        </w:rPr>
        <w:t>汩汩钻出来。翻身就是有这么强大的力量，普通的素描似的文字却让你有强烈的画面感，而且那一幅幅画面就在你的脑海里像放电影似的一幕幕放映，让你或揪心或愤怒或悲伤。</w:t>
      </w:r>
    </w:p>
    <w:p w:rsidR="00D969B6" w:rsidRDefault="00D969B6" w:rsidP="00384359">
      <w:pPr>
        <w:spacing w:line="400" w:lineRule="exact"/>
        <w:ind w:firstLineChars="200" w:firstLine="420"/>
      </w:pPr>
      <w:r>
        <w:rPr>
          <w:rFonts w:hint="eastAsia"/>
        </w:rPr>
        <w:t>看完前几个章节，一个整体的感受即作者的观点明显偏向共产党，这很难让人相信这本书的作者是一个美国人啊！既然是一部纪实文学，那为何又在书中表露了对于共产党的</w:t>
      </w:r>
      <w:r w:rsidR="00B528AC">
        <w:rPr>
          <w:rFonts w:hint="eastAsia"/>
        </w:rPr>
        <w:t>情感偏向？</w:t>
      </w:r>
    </w:p>
    <w:p w:rsidR="00B528AC" w:rsidRPr="00D969B6" w:rsidRDefault="00B528AC" w:rsidP="00384359">
      <w:pPr>
        <w:spacing w:line="400" w:lineRule="exact"/>
        <w:ind w:firstLineChars="200" w:firstLine="420"/>
      </w:pPr>
      <w:r>
        <w:rPr>
          <w:rFonts w:hint="eastAsia"/>
        </w:rPr>
        <w:t>但总而言之，</w:t>
      </w:r>
      <w:r w:rsidRPr="00B528AC">
        <w:rPr>
          <w:rFonts w:hint="eastAsia"/>
        </w:rPr>
        <w:t>韩丁对中国人民和革命怀有深厚感情</w:t>
      </w:r>
      <w:r>
        <w:rPr>
          <w:rFonts w:hint="eastAsia"/>
        </w:rPr>
        <w:t>，具有微观浓墨重彩的写实，很多由他第一手访问、见闻得到的翔实资料，同时又有学者广阔的历史视野，写出来的书的确</w:t>
      </w:r>
      <w:r w:rsidRPr="00B528AC">
        <w:rPr>
          <w:rFonts w:hint="eastAsia"/>
        </w:rPr>
        <w:t>不同反响，没有学术陈腐气息且又发人深省，很值得大家一读</w:t>
      </w:r>
      <w:r>
        <w:rPr>
          <w:rFonts w:hint="eastAsia"/>
        </w:rPr>
        <w:t>。</w:t>
      </w:r>
    </w:p>
    <w:sectPr w:rsidR="00B528AC" w:rsidRPr="00D969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990"/>
    <w:rsid w:val="000A5EDA"/>
    <w:rsid w:val="00384359"/>
    <w:rsid w:val="003A2A7E"/>
    <w:rsid w:val="00B528AC"/>
    <w:rsid w:val="00B67B33"/>
    <w:rsid w:val="00C804D1"/>
    <w:rsid w:val="00CA6990"/>
    <w:rsid w:val="00D969B6"/>
    <w:rsid w:val="00EF6C69"/>
    <w:rsid w:val="00F21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219</Words>
  <Characters>1252</Characters>
  <Application>Microsoft Office Word</Application>
  <DocSecurity>0</DocSecurity>
  <Lines>10</Lines>
  <Paragraphs>2</Paragraphs>
  <ScaleCrop>false</ScaleCrop>
  <Company/>
  <LinksUpToDate>false</LinksUpToDate>
  <CharactersWithSpaces>1469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2015-10-11T11:42:00Z</dcterms:created>
  <dcterms:modified xsi:type="dcterms:W3CDTF">2015-10-11T13:28:00Z</dcterms:modified>
</cp:coreProperties>
</file>